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E8C" w:rsidRPr="00216D20" w:rsidRDefault="00025E8C">
      <w:pPr>
        <w:pStyle w:val="ConsPlusTitlePage"/>
        <w:rPr>
          <w:rFonts w:ascii="Times New Roman" w:hAnsi="Times New Roman" w:cs="Times New Roman"/>
          <w:sz w:val="16"/>
          <w:szCs w:val="16"/>
        </w:rPr>
      </w:pPr>
      <w:r w:rsidRPr="00216D20">
        <w:rPr>
          <w:rFonts w:ascii="Times New Roman" w:hAnsi="Times New Roman" w:cs="Times New Roman"/>
          <w:sz w:val="16"/>
          <w:szCs w:val="16"/>
        </w:rPr>
        <w:t xml:space="preserve">Документ предоставлен </w:t>
      </w:r>
      <w:hyperlink r:id="rId4">
        <w:proofErr w:type="spellStart"/>
        <w:r w:rsidRPr="00216D20">
          <w:rPr>
            <w:rFonts w:ascii="Times New Roman" w:hAnsi="Times New Roman" w:cs="Times New Roman"/>
            <w:color w:val="0000FF"/>
            <w:sz w:val="16"/>
            <w:szCs w:val="16"/>
          </w:rPr>
          <w:t>КонсультантПлюс</w:t>
        </w:r>
        <w:proofErr w:type="spellEnd"/>
      </w:hyperlink>
      <w:r w:rsidRPr="00216D20">
        <w:rPr>
          <w:rFonts w:ascii="Times New Roman" w:hAnsi="Times New Roman" w:cs="Times New Roman"/>
          <w:sz w:val="16"/>
          <w:szCs w:val="16"/>
        </w:rPr>
        <w:br/>
      </w:r>
    </w:p>
    <w:p w:rsidR="00025E8C" w:rsidRPr="00216D20" w:rsidRDefault="00025E8C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025E8C" w:rsidRPr="00216D20" w:rsidRDefault="00025E8C">
      <w:pPr>
        <w:pStyle w:val="ConsPlusNormal"/>
        <w:outlineLvl w:val="0"/>
        <w:rPr>
          <w:rFonts w:ascii="Times New Roman" w:hAnsi="Times New Roman" w:cs="Times New Roman"/>
          <w:sz w:val="16"/>
          <w:szCs w:val="16"/>
        </w:rPr>
      </w:pPr>
      <w:r w:rsidRPr="00216D20">
        <w:rPr>
          <w:rFonts w:ascii="Times New Roman" w:hAnsi="Times New Roman" w:cs="Times New Roman"/>
          <w:sz w:val="16"/>
          <w:szCs w:val="16"/>
        </w:rPr>
        <w:t>Зарегистрировано в Минюсте России 17 сентября 2024 г. N 79490</w:t>
      </w:r>
    </w:p>
    <w:p w:rsidR="00025E8C" w:rsidRPr="00216D20" w:rsidRDefault="00025E8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25E8C" w:rsidRPr="00216D20" w:rsidRDefault="0002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E8C" w:rsidRPr="00216D20" w:rsidRDefault="00025E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:rsidR="00025E8C" w:rsidRPr="00216D20" w:rsidRDefault="00025E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25E8C" w:rsidRPr="00216D20" w:rsidRDefault="00025E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ПРИКАЗ</w:t>
      </w:r>
    </w:p>
    <w:p w:rsidR="00025E8C" w:rsidRPr="00216D20" w:rsidRDefault="00025E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от 16 августа 2024 г. N 580</w:t>
      </w:r>
    </w:p>
    <w:p w:rsidR="00025E8C" w:rsidRPr="00216D20" w:rsidRDefault="00025E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25E8C" w:rsidRPr="00216D20" w:rsidRDefault="00025E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ОБ УТВЕРЖДЕНИИ</w:t>
      </w:r>
    </w:p>
    <w:p w:rsidR="00025E8C" w:rsidRPr="00216D20" w:rsidRDefault="00025E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</w:t>
      </w:r>
    </w:p>
    <w:p w:rsidR="00025E8C" w:rsidRPr="00216D20" w:rsidRDefault="00025E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 ПО ПРОФЕССИИ 23.01.17</w:t>
      </w:r>
    </w:p>
    <w:p w:rsidR="00025E8C" w:rsidRPr="00216D20" w:rsidRDefault="00025E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МАСТЕР ПО РЕМОНТУ И ОБСЛУЖИВАНИЮ АВТОМОБИЛЕЙ</w:t>
      </w:r>
    </w:p>
    <w:p w:rsidR="00025E8C" w:rsidRPr="00216D20" w:rsidRDefault="0002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E8C" w:rsidRPr="00216D20" w:rsidRDefault="0002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>
        <w:r w:rsidRPr="00216D20">
          <w:rPr>
            <w:rFonts w:ascii="Times New Roman" w:hAnsi="Times New Roman" w:cs="Times New Roman"/>
            <w:color w:val="0000FF"/>
            <w:sz w:val="24"/>
            <w:szCs w:val="24"/>
          </w:rPr>
          <w:t>подпунктом 4.2.31 пункта 4</w:t>
        </w:r>
      </w:hyperlink>
      <w:r w:rsidRPr="00216D20">
        <w:rPr>
          <w:rFonts w:ascii="Times New Roman" w:hAnsi="Times New Roman" w:cs="Times New Roman"/>
          <w:sz w:val="24"/>
          <w:szCs w:val="24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6">
        <w:r w:rsidRPr="00216D20">
          <w:rPr>
            <w:rFonts w:ascii="Times New Roman" w:hAnsi="Times New Roman" w:cs="Times New Roman"/>
            <w:color w:val="0000FF"/>
            <w:sz w:val="24"/>
            <w:szCs w:val="24"/>
          </w:rPr>
          <w:t>пунктом 27</w:t>
        </w:r>
      </w:hyperlink>
      <w:r w:rsidRPr="00216D20">
        <w:rPr>
          <w:rFonts w:ascii="Times New Roman" w:hAnsi="Times New Roman" w:cs="Times New Roman"/>
          <w:sz w:val="24"/>
          <w:szCs w:val="24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 xml:space="preserve">1. Утвердить прилагаемый федеральный государственный образовательный </w:t>
      </w:r>
      <w:hyperlink w:anchor="P32">
        <w:r w:rsidRPr="00216D20">
          <w:rPr>
            <w:rFonts w:ascii="Times New Roman" w:hAnsi="Times New Roman" w:cs="Times New Roman"/>
            <w:color w:val="0000FF"/>
            <w:sz w:val="24"/>
            <w:szCs w:val="24"/>
          </w:rPr>
          <w:t>стандарт</w:t>
        </w:r>
      </w:hyperlink>
      <w:r w:rsidRPr="00216D20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по профессии 23.01.17 Мастер по ремонту и обслуживанию автомобилей (далее - стандарт).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2. Установить, что: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вправе осуществлять в соответствии со </w:t>
      </w:r>
      <w:hyperlink w:anchor="P32">
        <w:r w:rsidRPr="00216D20">
          <w:rPr>
            <w:rFonts w:ascii="Times New Roman" w:hAnsi="Times New Roman" w:cs="Times New Roman"/>
            <w:color w:val="0000FF"/>
            <w:sz w:val="24"/>
            <w:szCs w:val="24"/>
          </w:rPr>
          <w:t>стандартом</w:t>
        </w:r>
      </w:hyperlink>
      <w:r w:rsidRPr="00216D20">
        <w:rPr>
          <w:rFonts w:ascii="Times New Roman" w:hAnsi="Times New Roman" w:cs="Times New Roman"/>
          <w:sz w:val="24"/>
          <w:szCs w:val="24"/>
        </w:rPr>
        <w:t xml:space="preserve"> обучение лиц, зачисленных до вступления в силу настоящего приказа, с их согласия;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 xml:space="preserve">прием на обучение в соответствии с федеральным государственным образовательным </w:t>
      </w:r>
      <w:hyperlink r:id="rId7">
        <w:r w:rsidRPr="00216D20">
          <w:rPr>
            <w:rFonts w:ascii="Times New Roman" w:hAnsi="Times New Roman" w:cs="Times New Roman"/>
            <w:color w:val="0000FF"/>
            <w:sz w:val="24"/>
            <w:szCs w:val="24"/>
          </w:rPr>
          <w:t>стандартом</w:t>
        </w:r>
      </w:hyperlink>
      <w:r w:rsidRPr="00216D20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по профессии </w:t>
      </w:r>
      <w:hyperlink r:id="rId8">
        <w:r w:rsidRPr="00216D20">
          <w:rPr>
            <w:rFonts w:ascii="Times New Roman" w:hAnsi="Times New Roman" w:cs="Times New Roman"/>
            <w:color w:val="0000FF"/>
            <w:sz w:val="24"/>
            <w:szCs w:val="24"/>
          </w:rPr>
          <w:t>23.01.17</w:t>
        </w:r>
      </w:hyperlink>
      <w:r w:rsidRPr="00216D20">
        <w:rPr>
          <w:rFonts w:ascii="Times New Roman" w:hAnsi="Times New Roman" w:cs="Times New Roman"/>
          <w:sz w:val="24"/>
          <w:szCs w:val="24"/>
        </w:rPr>
        <w:t xml:space="preserve"> Мастер по ремонту и обслуживанию автомобилей, утвержденным приказом Министерства образования и науки Российской Федерации от 9 декабря 2016 г. N 1581 (зарегистрирован Министерством юстиции Российской Федерации 20 декабря 2016 г., регистрационный N 44800), с изменениями, внесенными приказами Министерства просвещения Российской Федерации от 17 декабря 2020 г. N 747 (зарегистрирован Министерством юстиции Российской Федерации 22 января 2021 г., регистрационный N 62178), от 1 сентября 2022 г. N 796 (зарегистрирован Министерством юстиции Российской Федерации 11 октября 2022 г., регистрационный N 70461) и от 3 июля 2024 г. N 464 (зарегистрирован Министерством юстиции Российской Федерации 9 августа 2024 г., регистрационный N 79088), прекращается с 31 декабря 2024 года.</w:t>
      </w:r>
    </w:p>
    <w:p w:rsidR="00025E8C" w:rsidRPr="00216D20" w:rsidRDefault="0002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E8C" w:rsidRPr="00216D20" w:rsidRDefault="00025E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Исполняющий обязанности Министра</w:t>
      </w:r>
    </w:p>
    <w:p w:rsidR="00025E8C" w:rsidRPr="00216D20" w:rsidRDefault="00025E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А.В.БУГАЕВ</w:t>
      </w:r>
    </w:p>
    <w:p w:rsidR="00025E8C" w:rsidRPr="00216D20" w:rsidRDefault="0002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E8C" w:rsidRPr="00216D20" w:rsidRDefault="0002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E8C" w:rsidRPr="00216D20" w:rsidRDefault="0002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E8C" w:rsidRPr="00216D20" w:rsidRDefault="0002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E8C" w:rsidRPr="00216D20" w:rsidRDefault="0002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E8C" w:rsidRPr="00216D20" w:rsidRDefault="00025E8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Утвержден</w:t>
      </w:r>
    </w:p>
    <w:p w:rsidR="00025E8C" w:rsidRPr="00216D20" w:rsidRDefault="00025E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приказом Министерства просвещения</w:t>
      </w:r>
    </w:p>
    <w:p w:rsidR="00025E8C" w:rsidRPr="00216D20" w:rsidRDefault="00025E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</w:t>
      </w:r>
    </w:p>
    <w:p w:rsidR="00025E8C" w:rsidRPr="00216D20" w:rsidRDefault="00025E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от 16 августа 2024 г. N 580</w:t>
      </w:r>
    </w:p>
    <w:p w:rsidR="00025E8C" w:rsidRPr="00216D20" w:rsidRDefault="0002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E8C" w:rsidRPr="00216D20" w:rsidRDefault="00025E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2"/>
      <w:bookmarkEnd w:id="0"/>
      <w:r w:rsidRPr="00216D20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</w:t>
      </w:r>
    </w:p>
    <w:p w:rsidR="00025E8C" w:rsidRPr="00216D20" w:rsidRDefault="00025E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 ПО ПРОФЕССИИ 23.01.17</w:t>
      </w:r>
    </w:p>
    <w:p w:rsidR="00025E8C" w:rsidRPr="00216D20" w:rsidRDefault="00025E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МАСТЕР ПО РЕМОНТУ И ОБСЛУЖИВАНИЮ АВТОМОБИЛЕЙ</w:t>
      </w:r>
    </w:p>
    <w:p w:rsidR="00025E8C" w:rsidRPr="00216D20" w:rsidRDefault="0002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E8C" w:rsidRPr="00216D20" w:rsidRDefault="00025E8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025E8C" w:rsidRPr="00216D20" w:rsidRDefault="0002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E8C" w:rsidRPr="00216D20" w:rsidRDefault="0002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8"/>
      <w:bookmarkEnd w:id="1"/>
      <w:r w:rsidRPr="00216D20">
        <w:rPr>
          <w:rFonts w:ascii="Times New Roman" w:hAnsi="Times New Roman" w:cs="Times New Roman"/>
          <w:sz w:val="24"/>
          <w:szCs w:val="24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</w:t>
      </w:r>
      <w:hyperlink r:id="rId9">
        <w:r w:rsidRPr="00216D20">
          <w:rPr>
            <w:rFonts w:ascii="Times New Roman" w:hAnsi="Times New Roman" w:cs="Times New Roman"/>
            <w:color w:val="0000FF"/>
            <w:sz w:val="24"/>
            <w:szCs w:val="24"/>
          </w:rPr>
          <w:t>23.01.17</w:t>
        </w:r>
      </w:hyperlink>
      <w:r w:rsidRPr="00216D20">
        <w:rPr>
          <w:rFonts w:ascii="Times New Roman" w:hAnsi="Times New Roman" w:cs="Times New Roman"/>
          <w:sz w:val="24"/>
          <w:szCs w:val="24"/>
        </w:rPr>
        <w:t xml:space="preserve"> Мастер по ремонту и обслуживанию автомобилей (далее соответственно - ФГОС СПО, образовательная программа, профессия) в соответствии с </w:t>
      </w:r>
      <w:r w:rsidRPr="00216D20">
        <w:rPr>
          <w:rFonts w:ascii="Times New Roman" w:hAnsi="Times New Roman" w:cs="Times New Roman"/>
          <w:b/>
          <w:sz w:val="24"/>
          <w:szCs w:val="24"/>
        </w:rPr>
        <w:t>квалификацией</w:t>
      </w:r>
      <w:r w:rsidRPr="00216D20">
        <w:rPr>
          <w:rFonts w:ascii="Times New Roman" w:hAnsi="Times New Roman" w:cs="Times New Roman"/>
          <w:sz w:val="24"/>
          <w:szCs w:val="24"/>
        </w:rPr>
        <w:t xml:space="preserve"> квалифицированного рабочего, служащего "</w:t>
      </w:r>
      <w:r w:rsidRPr="00216D20">
        <w:rPr>
          <w:rFonts w:ascii="Times New Roman" w:hAnsi="Times New Roman" w:cs="Times New Roman"/>
          <w:b/>
          <w:sz w:val="24"/>
          <w:szCs w:val="24"/>
        </w:rPr>
        <w:t>мастер по ремонту и обслуживанию автомобилей</w:t>
      </w:r>
      <w:r w:rsidRPr="00216D20">
        <w:rPr>
          <w:rFonts w:ascii="Times New Roman" w:hAnsi="Times New Roman" w:cs="Times New Roman"/>
          <w:sz w:val="24"/>
          <w:szCs w:val="24"/>
        </w:rPr>
        <w:t>" &lt;1&gt;.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D9D9D9" w:themeColor="background1" w:themeShade="D9"/>
          <w:sz w:val="16"/>
          <w:szCs w:val="16"/>
        </w:rPr>
      </w:pPr>
      <w:r w:rsidRPr="00216D20">
        <w:rPr>
          <w:rFonts w:ascii="Times New Roman" w:hAnsi="Times New Roman" w:cs="Times New Roman"/>
          <w:color w:val="D9D9D9" w:themeColor="background1" w:themeShade="D9"/>
          <w:sz w:val="16"/>
          <w:szCs w:val="16"/>
        </w:rPr>
        <w:t xml:space="preserve">&lt;1&gt; </w:t>
      </w:r>
      <w:hyperlink r:id="rId10">
        <w:r w:rsidRPr="00216D20">
          <w:rPr>
            <w:rFonts w:ascii="Times New Roman" w:hAnsi="Times New Roman" w:cs="Times New Roman"/>
            <w:color w:val="D9D9D9" w:themeColor="background1" w:themeShade="D9"/>
            <w:sz w:val="16"/>
            <w:szCs w:val="16"/>
          </w:rPr>
          <w:t>Перечень</w:t>
        </w:r>
      </w:hyperlink>
      <w:r w:rsidRPr="00216D20">
        <w:rPr>
          <w:rFonts w:ascii="Times New Roman" w:hAnsi="Times New Roman" w:cs="Times New Roman"/>
          <w:color w:val="D9D9D9" w:themeColor="background1" w:themeShade="D9"/>
          <w:sz w:val="16"/>
          <w:szCs w:val="16"/>
        </w:rPr>
        <w:t xml:space="preserve"> профессий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73797), от 25 сентября 2023 г. N 717 (зарегистрирован Министерством юстиции Российской Федерации 26 октября 2023 г., регистрационный N 75754) и от 27 апреля 2024 г. N 289 (зарегистрирован Министерством юстиции Российской Федерации 31 мая 2024 г., регистрационный N 78367).</w:t>
      </w:r>
    </w:p>
    <w:p w:rsidR="00025E8C" w:rsidRPr="00216D20" w:rsidRDefault="0002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E8C" w:rsidRPr="00216D20" w:rsidRDefault="0002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1">
        <w:r w:rsidRPr="00216D20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216D20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профессии.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D9D9D9" w:themeColor="background1" w:themeShade="D9"/>
          <w:sz w:val="16"/>
          <w:szCs w:val="16"/>
        </w:rPr>
      </w:pPr>
      <w:r w:rsidRPr="00216D20">
        <w:rPr>
          <w:rFonts w:ascii="Times New Roman" w:hAnsi="Times New Roman" w:cs="Times New Roman"/>
          <w:color w:val="D9D9D9" w:themeColor="background1" w:themeShade="D9"/>
          <w:sz w:val="16"/>
          <w:szCs w:val="16"/>
        </w:rPr>
        <w:t xml:space="preserve">&lt;2&gt; Федеральный государственный образовательный </w:t>
      </w:r>
      <w:hyperlink r:id="rId12">
        <w:r w:rsidRPr="00216D20">
          <w:rPr>
            <w:rFonts w:ascii="Times New Roman" w:hAnsi="Times New Roman" w:cs="Times New Roman"/>
            <w:color w:val="D9D9D9" w:themeColor="background1" w:themeShade="D9"/>
            <w:sz w:val="16"/>
            <w:szCs w:val="16"/>
          </w:rPr>
          <w:t>стандарт</w:t>
        </w:r>
      </w:hyperlink>
      <w:r w:rsidRPr="00216D20">
        <w:rPr>
          <w:rFonts w:ascii="Times New Roman" w:hAnsi="Times New Roman" w:cs="Times New Roman"/>
          <w:color w:val="D9D9D9" w:themeColor="background1" w:themeShade="D9"/>
          <w:sz w:val="16"/>
          <w:szCs w:val="16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 w:rsidR="00025E8C" w:rsidRPr="00216D20" w:rsidRDefault="0002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E8C" w:rsidRPr="00216D20" w:rsidRDefault="0002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1.4. Обучение по образовательной программе в образовательной организации осуществляется в очной и очно-заочной формах обучения.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</w:t>
      </w:r>
      <w:r w:rsidRPr="00216D20">
        <w:rPr>
          <w:rFonts w:ascii="Times New Roman" w:hAnsi="Times New Roman" w:cs="Times New Roman"/>
          <w:sz w:val="24"/>
          <w:szCs w:val="24"/>
        </w:rPr>
        <w:lastRenderedPageBreak/>
        <w:t>предусматривать возможность приема-передачи информации в доступных для них формах.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D9D9D9" w:themeColor="background1" w:themeShade="D9"/>
          <w:sz w:val="16"/>
          <w:szCs w:val="16"/>
        </w:rPr>
      </w:pPr>
      <w:r w:rsidRPr="00216D20">
        <w:rPr>
          <w:rFonts w:ascii="Times New Roman" w:hAnsi="Times New Roman" w:cs="Times New Roman"/>
          <w:color w:val="D9D9D9" w:themeColor="background1" w:themeShade="D9"/>
          <w:sz w:val="16"/>
          <w:szCs w:val="16"/>
        </w:rPr>
        <w:t xml:space="preserve">&lt;3&gt; </w:t>
      </w:r>
      <w:hyperlink r:id="rId13">
        <w:r w:rsidRPr="00216D20">
          <w:rPr>
            <w:rFonts w:ascii="Times New Roman" w:hAnsi="Times New Roman" w:cs="Times New Roman"/>
            <w:color w:val="D9D9D9" w:themeColor="background1" w:themeShade="D9"/>
            <w:sz w:val="16"/>
            <w:szCs w:val="16"/>
          </w:rPr>
          <w:t>Часть 2 статьи 12.1</w:t>
        </w:r>
      </w:hyperlink>
      <w:r w:rsidRPr="00216D20">
        <w:rPr>
          <w:rFonts w:ascii="Times New Roman" w:hAnsi="Times New Roman" w:cs="Times New Roman"/>
          <w:color w:val="D9D9D9" w:themeColor="background1" w:themeShade="D9"/>
          <w:sz w:val="16"/>
          <w:szCs w:val="16"/>
        </w:rPr>
        <w:t xml:space="preserve"> Федерального закона от 29 декабря 2012 г. N 273-ФЗ "Об образовании в Российской Федерации".</w:t>
      </w:r>
    </w:p>
    <w:p w:rsidR="00025E8C" w:rsidRPr="00216D20" w:rsidRDefault="0002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E8C" w:rsidRPr="00216D20" w:rsidRDefault="0002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D9D9D9" w:themeColor="background1" w:themeShade="D9"/>
          <w:sz w:val="16"/>
          <w:szCs w:val="16"/>
        </w:rPr>
      </w:pPr>
      <w:r w:rsidRPr="00216D20">
        <w:rPr>
          <w:rFonts w:ascii="Times New Roman" w:hAnsi="Times New Roman" w:cs="Times New Roman"/>
          <w:color w:val="D9D9D9" w:themeColor="background1" w:themeShade="D9"/>
          <w:sz w:val="16"/>
          <w:szCs w:val="16"/>
        </w:rPr>
        <w:t xml:space="preserve">&lt;4&gt; </w:t>
      </w:r>
      <w:hyperlink r:id="rId14">
        <w:r w:rsidRPr="00216D20">
          <w:rPr>
            <w:rFonts w:ascii="Times New Roman" w:hAnsi="Times New Roman" w:cs="Times New Roman"/>
            <w:color w:val="D9D9D9" w:themeColor="background1" w:themeShade="D9"/>
            <w:sz w:val="16"/>
            <w:szCs w:val="16"/>
          </w:rPr>
          <w:t>Статья 14</w:t>
        </w:r>
      </w:hyperlink>
      <w:r w:rsidRPr="00216D20">
        <w:rPr>
          <w:rFonts w:ascii="Times New Roman" w:hAnsi="Times New Roman" w:cs="Times New Roman"/>
          <w:color w:val="D9D9D9" w:themeColor="background1" w:themeShade="D9"/>
          <w:sz w:val="16"/>
          <w:szCs w:val="16"/>
        </w:rPr>
        <w:t xml:space="preserve"> Федерального закона от 29 декабря 2012 г. N 273-ФЗ "Об образовании в Российской Федерации".</w:t>
      </w:r>
    </w:p>
    <w:p w:rsidR="00025E8C" w:rsidRPr="00216D20" w:rsidRDefault="0002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E8C" w:rsidRPr="00216D20" w:rsidRDefault="0002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0"/>
      <w:bookmarkEnd w:id="2"/>
      <w:r w:rsidRPr="00216D20">
        <w:rPr>
          <w:rFonts w:ascii="Times New Roman" w:hAnsi="Times New Roman" w:cs="Times New Roman"/>
          <w:sz w:val="24"/>
          <w:szCs w:val="24"/>
        </w:rP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на базе среднего общего образования - 10 месяцев;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 xml:space="preserve">на базе основного общего образования - </w:t>
      </w:r>
      <w:r w:rsidRPr="00216D20">
        <w:rPr>
          <w:rFonts w:ascii="Times New Roman" w:hAnsi="Times New Roman" w:cs="Times New Roman"/>
          <w:b/>
          <w:sz w:val="24"/>
          <w:szCs w:val="24"/>
        </w:rPr>
        <w:t>1 год 10 месяцев.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Срок получения образования по образовательной программе в очно-заочной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1.10.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 для соответствующей формы обучения.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 xml:space="preserve"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0">
        <w:r w:rsidRPr="00216D20">
          <w:rPr>
            <w:rFonts w:ascii="Times New Roman" w:hAnsi="Times New Roman" w:cs="Times New Roman"/>
            <w:color w:val="0000FF"/>
            <w:sz w:val="24"/>
            <w:szCs w:val="24"/>
          </w:rPr>
          <w:t>пунктом 1.9</w:t>
        </w:r>
      </w:hyperlink>
      <w:r w:rsidRPr="00216D20">
        <w:rPr>
          <w:rFonts w:ascii="Times New Roman" w:hAnsi="Times New Roman" w:cs="Times New Roman"/>
          <w:sz w:val="24"/>
          <w:szCs w:val="24"/>
        </w:rPr>
        <w:t xml:space="preserve"> ФГОС СПО.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</w:t>
      </w:r>
      <w:r w:rsidRPr="00216D20">
        <w:rPr>
          <w:rFonts w:ascii="Times New Roman" w:hAnsi="Times New Roman" w:cs="Times New Roman"/>
          <w:b/>
          <w:sz w:val="24"/>
          <w:szCs w:val="24"/>
        </w:rPr>
        <w:t xml:space="preserve">ачетная </w:t>
      </w:r>
      <w:r w:rsidRPr="00216D20">
        <w:rPr>
          <w:rFonts w:ascii="Times New Roman" w:hAnsi="Times New Roman" w:cs="Times New Roman"/>
          <w:b/>
          <w:sz w:val="24"/>
          <w:szCs w:val="24"/>
        </w:rPr>
        <w:lastRenderedPageBreak/>
        <w:t>единица</w:t>
      </w:r>
      <w:r w:rsidRPr="00216D20">
        <w:rPr>
          <w:rFonts w:ascii="Times New Roman" w:hAnsi="Times New Roman" w:cs="Times New Roman"/>
          <w:sz w:val="24"/>
          <w:szCs w:val="24"/>
        </w:rPr>
        <w:t xml:space="preserve"> соответствует </w:t>
      </w:r>
      <w:r w:rsidRPr="00216D20">
        <w:rPr>
          <w:rFonts w:ascii="Times New Roman" w:hAnsi="Times New Roman" w:cs="Times New Roman"/>
          <w:b/>
          <w:sz w:val="24"/>
          <w:szCs w:val="24"/>
        </w:rPr>
        <w:t>32 - 36 академическим часам</w:t>
      </w:r>
      <w:r w:rsidRPr="00216D20">
        <w:rPr>
          <w:rFonts w:ascii="Times New Roman" w:hAnsi="Times New Roman" w:cs="Times New Roman"/>
          <w:sz w:val="24"/>
          <w:szCs w:val="24"/>
        </w:rPr>
        <w:t>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8"/>
      <w:bookmarkEnd w:id="3"/>
      <w:r w:rsidRPr="00216D20">
        <w:rPr>
          <w:rFonts w:ascii="Times New Roman" w:hAnsi="Times New Roman" w:cs="Times New Roman"/>
          <w:sz w:val="24"/>
          <w:szCs w:val="24"/>
        </w:rPr>
        <w:t xml:space="preserve">1.13.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hyperlink r:id="rId15">
        <w:r w:rsidRPr="00216D20">
          <w:rPr>
            <w:rFonts w:ascii="Times New Roman" w:hAnsi="Times New Roman" w:cs="Times New Roman"/>
            <w:color w:val="0000FF"/>
            <w:sz w:val="24"/>
            <w:szCs w:val="24"/>
          </w:rPr>
          <w:t>17</w:t>
        </w:r>
      </w:hyperlink>
      <w:r w:rsidRPr="00216D20">
        <w:rPr>
          <w:rFonts w:ascii="Times New Roman" w:hAnsi="Times New Roman" w:cs="Times New Roman"/>
          <w:sz w:val="24"/>
          <w:szCs w:val="24"/>
        </w:rPr>
        <w:t xml:space="preserve"> Транспорт, </w:t>
      </w:r>
      <w:hyperlink r:id="rId16">
        <w:r w:rsidRPr="00216D20">
          <w:rPr>
            <w:rFonts w:ascii="Times New Roman" w:hAnsi="Times New Roman" w:cs="Times New Roman"/>
            <w:color w:val="0000FF"/>
            <w:sz w:val="24"/>
            <w:szCs w:val="24"/>
          </w:rPr>
          <w:t>31</w:t>
        </w:r>
      </w:hyperlink>
      <w:r w:rsidRPr="00216D20">
        <w:rPr>
          <w:rFonts w:ascii="Times New Roman" w:hAnsi="Times New Roman" w:cs="Times New Roman"/>
          <w:sz w:val="24"/>
          <w:szCs w:val="24"/>
        </w:rPr>
        <w:t xml:space="preserve"> Автомобилестроение, </w:t>
      </w:r>
      <w:hyperlink r:id="rId17">
        <w:r w:rsidRPr="00216D20">
          <w:rPr>
            <w:rFonts w:ascii="Times New Roman" w:hAnsi="Times New Roman" w:cs="Times New Roman"/>
            <w:color w:val="0000FF"/>
            <w:sz w:val="24"/>
            <w:szCs w:val="24"/>
          </w:rPr>
          <w:t>33</w:t>
        </w:r>
      </w:hyperlink>
      <w:r w:rsidRPr="00216D20">
        <w:rPr>
          <w:rFonts w:ascii="Times New Roman" w:hAnsi="Times New Roman" w:cs="Times New Roman"/>
          <w:sz w:val="24"/>
          <w:szCs w:val="24"/>
        </w:rPr>
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 &lt;5&gt;.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D9D9D9" w:themeColor="background1" w:themeShade="D9"/>
          <w:sz w:val="16"/>
          <w:szCs w:val="16"/>
        </w:rPr>
      </w:pPr>
      <w:r w:rsidRPr="00216D20">
        <w:rPr>
          <w:rFonts w:ascii="Times New Roman" w:hAnsi="Times New Roman" w:cs="Times New Roman"/>
          <w:color w:val="D9D9D9" w:themeColor="background1" w:themeShade="D9"/>
          <w:sz w:val="16"/>
          <w:szCs w:val="16"/>
        </w:rPr>
        <w:t xml:space="preserve">&lt;5&gt; </w:t>
      </w:r>
      <w:hyperlink r:id="rId18">
        <w:r w:rsidRPr="00216D20">
          <w:rPr>
            <w:rFonts w:ascii="Times New Roman" w:hAnsi="Times New Roman" w:cs="Times New Roman"/>
            <w:color w:val="D9D9D9" w:themeColor="background1" w:themeShade="D9"/>
            <w:sz w:val="16"/>
            <w:szCs w:val="16"/>
          </w:rPr>
          <w:t>Таблица</w:t>
        </w:r>
      </w:hyperlink>
      <w:r w:rsidRPr="00216D20">
        <w:rPr>
          <w:rFonts w:ascii="Times New Roman" w:hAnsi="Times New Roman" w:cs="Times New Roman"/>
          <w:color w:val="D9D9D9" w:themeColor="background1" w:themeShade="D9"/>
          <w:sz w:val="16"/>
          <w:szCs w:val="16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025E8C" w:rsidRPr="00216D20" w:rsidRDefault="0002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E8C" w:rsidRPr="00216D20" w:rsidRDefault="0002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 xml:space="preserve">1.14. При разработке образовательной программы образовательная организация устанавливает </w:t>
      </w:r>
      <w:r w:rsidRPr="00216D20">
        <w:rPr>
          <w:rFonts w:ascii="Times New Roman" w:hAnsi="Times New Roman" w:cs="Times New Roman"/>
          <w:b/>
          <w:sz w:val="24"/>
          <w:szCs w:val="24"/>
        </w:rPr>
        <w:t>направленность</w:t>
      </w:r>
      <w:r w:rsidRPr="00216D20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Pr="00216D20">
        <w:rPr>
          <w:rFonts w:ascii="Times New Roman" w:hAnsi="Times New Roman" w:cs="Times New Roman"/>
          <w:b/>
          <w:sz w:val="24"/>
          <w:szCs w:val="24"/>
        </w:rPr>
        <w:t>соответствует профессии в целом с учетом соответствующей ПОП.</w:t>
      </w:r>
    </w:p>
    <w:p w:rsidR="00025E8C" w:rsidRPr="00216D20" w:rsidRDefault="0002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E8C" w:rsidRPr="00216D20" w:rsidRDefault="00025E8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II. ТРЕБОВАНИЯ К СТРУКТУРЕ ОБРАЗОВАТЕЛЬНОЙ ПРОГРАММЫ</w:t>
      </w:r>
    </w:p>
    <w:p w:rsidR="00025E8C" w:rsidRPr="00216D20" w:rsidRDefault="0002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E8C" w:rsidRPr="00216D20" w:rsidRDefault="0002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 xml:space="preserve">2.1. Структура и объем образовательной программы </w:t>
      </w:r>
      <w:hyperlink w:anchor="P84">
        <w:r w:rsidRPr="00216D20">
          <w:rPr>
            <w:rFonts w:ascii="Times New Roman" w:hAnsi="Times New Roman" w:cs="Times New Roman"/>
            <w:color w:val="0000FF"/>
            <w:sz w:val="24"/>
            <w:szCs w:val="24"/>
          </w:rPr>
          <w:t>(таблица N 1)</w:t>
        </w:r>
      </w:hyperlink>
      <w:r w:rsidRPr="00216D20">
        <w:rPr>
          <w:rFonts w:ascii="Times New Roman" w:hAnsi="Times New Roman" w:cs="Times New Roman"/>
          <w:sz w:val="24"/>
          <w:szCs w:val="24"/>
        </w:rPr>
        <w:t xml:space="preserve"> включают: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дисциплины (модули);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практику;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государственную итоговую аттестацию.</w:t>
      </w:r>
    </w:p>
    <w:p w:rsidR="00025E8C" w:rsidRPr="00216D20" w:rsidRDefault="0002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E8C" w:rsidRPr="00216D20" w:rsidRDefault="00025E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Таблица N 1</w:t>
      </w:r>
    </w:p>
    <w:p w:rsidR="00025E8C" w:rsidRPr="00216D20" w:rsidRDefault="0002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E8C" w:rsidRPr="00216D20" w:rsidRDefault="00025E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84"/>
      <w:bookmarkEnd w:id="4"/>
      <w:r w:rsidRPr="00216D20">
        <w:rPr>
          <w:rFonts w:ascii="Times New Roman" w:hAnsi="Times New Roman" w:cs="Times New Roman"/>
          <w:sz w:val="24"/>
          <w:szCs w:val="24"/>
        </w:rPr>
        <w:t>Структура и объем образовательной программы</w:t>
      </w:r>
    </w:p>
    <w:p w:rsidR="00025E8C" w:rsidRPr="00216D20" w:rsidRDefault="0002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401"/>
      </w:tblGrid>
      <w:tr w:rsidR="00025E8C" w:rsidRPr="00216D20">
        <w:tc>
          <w:tcPr>
            <w:tcW w:w="5669" w:type="dxa"/>
          </w:tcPr>
          <w:p w:rsidR="00025E8C" w:rsidRPr="00216D20" w:rsidRDefault="00025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0">
              <w:rPr>
                <w:rFonts w:ascii="Times New Roman" w:hAnsi="Times New Roman" w:cs="Times New Roman"/>
                <w:sz w:val="24"/>
                <w:szCs w:val="24"/>
              </w:rPr>
              <w:t>Структура образовательной программы</w:t>
            </w:r>
          </w:p>
        </w:tc>
        <w:tc>
          <w:tcPr>
            <w:tcW w:w="3401" w:type="dxa"/>
          </w:tcPr>
          <w:p w:rsidR="00025E8C" w:rsidRPr="00216D20" w:rsidRDefault="00025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0"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программы, в академических часах</w:t>
            </w:r>
          </w:p>
        </w:tc>
      </w:tr>
      <w:tr w:rsidR="00025E8C" w:rsidRPr="00216D20">
        <w:tc>
          <w:tcPr>
            <w:tcW w:w="5669" w:type="dxa"/>
          </w:tcPr>
          <w:p w:rsidR="00025E8C" w:rsidRPr="00216D20" w:rsidRDefault="00025E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0">
              <w:rPr>
                <w:rFonts w:ascii="Times New Roman" w:hAnsi="Times New Roman" w:cs="Times New Roman"/>
                <w:sz w:val="24"/>
                <w:szCs w:val="24"/>
              </w:rPr>
              <w:t>Дисциплины (модули)</w:t>
            </w:r>
          </w:p>
        </w:tc>
        <w:tc>
          <w:tcPr>
            <w:tcW w:w="3401" w:type="dxa"/>
          </w:tcPr>
          <w:p w:rsidR="00025E8C" w:rsidRPr="00216D20" w:rsidRDefault="00025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0">
              <w:rPr>
                <w:rFonts w:ascii="Times New Roman" w:hAnsi="Times New Roman" w:cs="Times New Roman"/>
                <w:sz w:val="24"/>
                <w:szCs w:val="24"/>
              </w:rPr>
              <w:t>Не менее 540</w:t>
            </w:r>
          </w:p>
        </w:tc>
      </w:tr>
      <w:tr w:rsidR="00025E8C" w:rsidRPr="00216D20">
        <w:tc>
          <w:tcPr>
            <w:tcW w:w="5669" w:type="dxa"/>
          </w:tcPr>
          <w:p w:rsidR="00025E8C" w:rsidRPr="00216D20" w:rsidRDefault="00025E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0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401" w:type="dxa"/>
          </w:tcPr>
          <w:p w:rsidR="00025E8C" w:rsidRPr="00216D20" w:rsidRDefault="00025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0">
              <w:rPr>
                <w:rFonts w:ascii="Times New Roman" w:hAnsi="Times New Roman" w:cs="Times New Roman"/>
                <w:sz w:val="24"/>
                <w:szCs w:val="24"/>
              </w:rPr>
              <w:t>Не менее 468</w:t>
            </w:r>
          </w:p>
        </w:tc>
      </w:tr>
      <w:tr w:rsidR="00025E8C" w:rsidRPr="00216D20">
        <w:tc>
          <w:tcPr>
            <w:tcW w:w="5669" w:type="dxa"/>
          </w:tcPr>
          <w:p w:rsidR="00025E8C" w:rsidRPr="00216D20" w:rsidRDefault="00025E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0"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3401" w:type="dxa"/>
          </w:tcPr>
          <w:p w:rsidR="00025E8C" w:rsidRPr="00216D20" w:rsidRDefault="00025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25E8C" w:rsidRPr="00216D20">
        <w:tblPrEx>
          <w:tblBorders>
            <w:right w:val="nil"/>
          </w:tblBorders>
        </w:tblPrEx>
        <w:tc>
          <w:tcPr>
            <w:tcW w:w="5669" w:type="dxa"/>
          </w:tcPr>
          <w:p w:rsidR="00025E8C" w:rsidRPr="00216D20" w:rsidRDefault="00025E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right w:val="nil"/>
            </w:tcBorders>
          </w:tcPr>
          <w:p w:rsidR="00025E8C" w:rsidRPr="00216D20" w:rsidRDefault="00025E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E8C" w:rsidRPr="00216D20">
        <w:tc>
          <w:tcPr>
            <w:tcW w:w="5669" w:type="dxa"/>
          </w:tcPr>
          <w:p w:rsidR="00025E8C" w:rsidRPr="00216D20" w:rsidRDefault="00025E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0">
              <w:rPr>
                <w:rFonts w:ascii="Times New Roman" w:hAnsi="Times New Roman" w:cs="Times New Roman"/>
                <w:sz w:val="24"/>
                <w:szCs w:val="24"/>
              </w:rPr>
              <w:t>на базе среднего общего образования</w:t>
            </w:r>
          </w:p>
        </w:tc>
        <w:tc>
          <w:tcPr>
            <w:tcW w:w="3401" w:type="dxa"/>
          </w:tcPr>
          <w:p w:rsidR="00025E8C" w:rsidRPr="00216D20" w:rsidRDefault="00025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0">
              <w:rPr>
                <w:rFonts w:ascii="Times New Roman" w:hAnsi="Times New Roman" w:cs="Times New Roman"/>
                <w:sz w:val="24"/>
                <w:szCs w:val="24"/>
              </w:rPr>
              <w:t>1476</w:t>
            </w:r>
          </w:p>
        </w:tc>
      </w:tr>
      <w:tr w:rsidR="00025E8C" w:rsidRPr="00216D20">
        <w:tc>
          <w:tcPr>
            <w:tcW w:w="5669" w:type="dxa"/>
          </w:tcPr>
          <w:p w:rsidR="00025E8C" w:rsidRPr="00216D20" w:rsidRDefault="00025E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0">
              <w:rPr>
                <w:rFonts w:ascii="Times New Roman" w:hAnsi="Times New Roman" w:cs="Times New Roman"/>
                <w:sz w:val="24"/>
                <w:szCs w:val="24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</w:t>
            </w:r>
            <w:r w:rsidRPr="00216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образовательного </w:t>
            </w:r>
            <w:hyperlink r:id="rId19">
              <w:r w:rsidRPr="00216D2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стандарта</w:t>
              </w:r>
            </w:hyperlink>
            <w:r w:rsidRPr="00216D20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общего образования</w:t>
            </w:r>
          </w:p>
        </w:tc>
        <w:tc>
          <w:tcPr>
            <w:tcW w:w="3401" w:type="dxa"/>
          </w:tcPr>
          <w:p w:rsidR="00025E8C" w:rsidRPr="00216D20" w:rsidRDefault="00025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2952</w:t>
            </w:r>
          </w:p>
        </w:tc>
      </w:tr>
    </w:tbl>
    <w:p w:rsidR="00025E8C" w:rsidRPr="00216D20" w:rsidRDefault="0002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E8C" w:rsidRPr="00216D20" w:rsidRDefault="0002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2.2. Образовательная программа включает: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социально-гуманитарный цикл;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общепрофессиональный цикл;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профессиональный цикл.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28">
        <w:r w:rsidRPr="00216D20">
          <w:rPr>
            <w:rFonts w:ascii="Times New Roman" w:hAnsi="Times New Roman" w:cs="Times New Roman"/>
            <w:color w:val="0000FF"/>
            <w:sz w:val="24"/>
            <w:szCs w:val="24"/>
          </w:rPr>
          <w:t>главой III</w:t>
        </w:r>
      </w:hyperlink>
      <w:r w:rsidRPr="00216D20">
        <w:rPr>
          <w:rFonts w:ascii="Times New Roman" w:hAnsi="Times New Roman" w:cs="Times New Roman"/>
          <w:sz w:val="24"/>
          <w:szCs w:val="24"/>
        </w:rPr>
        <w:t xml:space="preserve"> ФГОС СПО.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направлена на дальнейшее развитие общих и профессиональных компетенций, в том числе за счет расширения видов деятельности, введения дополнительных профессиональных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субъекта Российской Федерации, а также с учетом требований цифровой экономики.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10"/>
      <w:bookmarkEnd w:id="5"/>
      <w:r w:rsidRPr="00216D20">
        <w:rPr>
          <w:rFonts w:ascii="Times New Roman" w:hAnsi="Times New Roman" w:cs="Times New Roman"/>
          <w:sz w:val="24"/>
          <w:szCs w:val="24"/>
        </w:rP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выполнение регламентных работ по поддержанию автотранспортных средств в исправном состоянии;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ремонт механических систем и установка дополнительного оборудования на автотранспортные средства.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0">
        <w:r w:rsidRPr="00216D20">
          <w:rPr>
            <w:rFonts w:ascii="Times New Roman" w:hAnsi="Times New Roman" w:cs="Times New Roman"/>
            <w:color w:val="0000FF"/>
            <w:sz w:val="24"/>
            <w:szCs w:val="24"/>
          </w:rPr>
          <w:t>пункте 2.4</w:t>
        </w:r>
      </w:hyperlink>
      <w:r w:rsidRPr="00216D20">
        <w:rPr>
          <w:rFonts w:ascii="Times New Roman" w:hAnsi="Times New Roman" w:cs="Times New Roman"/>
          <w:sz w:val="24"/>
          <w:szCs w:val="24"/>
        </w:rPr>
        <w:t xml:space="preserve"> ФГОС СПО, в рамках вариативной части.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</w:t>
      </w:r>
      <w:r w:rsidRPr="00216D20">
        <w:rPr>
          <w:rFonts w:ascii="Times New Roman" w:hAnsi="Times New Roman" w:cs="Times New Roman"/>
          <w:sz w:val="24"/>
          <w:szCs w:val="24"/>
        </w:rPr>
        <w:lastRenderedPageBreak/>
        <w:t>и не менее 25 процентов - в очно-заочной форме обучения.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бережливого производства".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часов; для подгрупп девушек это время может быть использовано на освоение основ медицинских знаний.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2.8. Обязательная часть общепрофессионального цикла образовательной программы должна предусматривать изучение следующих дисциплин: "Материаловедение", "Электротехника", "Охрана труда".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10">
        <w:r w:rsidRPr="00216D20">
          <w:rPr>
            <w:rFonts w:ascii="Times New Roman" w:hAnsi="Times New Roman" w:cs="Times New Roman"/>
            <w:color w:val="0000FF"/>
            <w:sz w:val="24"/>
            <w:szCs w:val="24"/>
          </w:rPr>
          <w:t>пунктом 2.4</w:t>
        </w:r>
      </w:hyperlink>
      <w:r w:rsidRPr="00216D20">
        <w:rPr>
          <w:rFonts w:ascii="Times New Roman" w:hAnsi="Times New Roman" w:cs="Times New Roman"/>
          <w:sz w:val="24"/>
          <w:szCs w:val="24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proofErr w:type="spellStart"/>
      <w:r w:rsidRPr="00216D20">
        <w:rPr>
          <w:rFonts w:ascii="Times New Roman" w:hAnsi="Times New Roman" w:cs="Times New Roman"/>
          <w:sz w:val="24"/>
          <w:szCs w:val="24"/>
        </w:rPr>
        <w:t>рассредоточенно</w:t>
      </w:r>
      <w:proofErr w:type="spellEnd"/>
      <w:r w:rsidRPr="00216D20">
        <w:rPr>
          <w:rFonts w:ascii="Times New Roman" w:hAnsi="Times New Roman" w:cs="Times New Roman"/>
          <w:sz w:val="24"/>
          <w:szCs w:val="24"/>
        </w:rPr>
        <w:t>, чередуясь с учебными занятиями. Типы практики устанавливаются образовательной организацией самостоятельно с учетом ПОП.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</w:t>
      </w:r>
      <w:proofErr w:type="gramStart"/>
      <w:r w:rsidRPr="00216D20">
        <w:rPr>
          <w:rFonts w:ascii="Times New Roman" w:hAnsi="Times New Roman" w:cs="Times New Roman"/>
          <w:sz w:val="24"/>
          <w:szCs w:val="24"/>
        </w:rPr>
        <w:t>при необходимости</w:t>
      </w:r>
      <w:proofErr w:type="gramEnd"/>
      <w:r w:rsidRPr="00216D20">
        <w:rPr>
          <w:rFonts w:ascii="Times New Roman" w:hAnsi="Times New Roman" w:cs="Times New Roman"/>
          <w:sz w:val="24"/>
          <w:szCs w:val="24"/>
        </w:rPr>
        <w:t xml:space="preserve"> обеспечивающей коррекцию нарушений развития и социальную адаптацию указанных лиц.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2.12. Государственная итоговая аттестация проводится в форме демонстрационного экзамена.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lastRenderedPageBreak/>
        <w:t xml:space="preserve">2.13. Государственная итоговая аттестация завершается присвоением квалификации квалифицированного рабочего, служащего, указанной в </w:t>
      </w:r>
      <w:hyperlink w:anchor="P38">
        <w:r w:rsidRPr="00216D20">
          <w:rPr>
            <w:rFonts w:ascii="Times New Roman" w:hAnsi="Times New Roman" w:cs="Times New Roman"/>
            <w:color w:val="0000FF"/>
            <w:sz w:val="24"/>
            <w:szCs w:val="24"/>
          </w:rPr>
          <w:t>пункте 1.1</w:t>
        </w:r>
      </w:hyperlink>
      <w:r w:rsidRPr="00216D20">
        <w:rPr>
          <w:rFonts w:ascii="Times New Roman" w:hAnsi="Times New Roman" w:cs="Times New Roman"/>
          <w:sz w:val="24"/>
          <w:szCs w:val="24"/>
        </w:rPr>
        <w:t xml:space="preserve"> ФГОС СПО.</w:t>
      </w:r>
    </w:p>
    <w:p w:rsidR="00025E8C" w:rsidRPr="00216D20" w:rsidRDefault="0002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E8C" w:rsidRPr="00216D20" w:rsidRDefault="00025E8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128"/>
      <w:bookmarkEnd w:id="6"/>
      <w:r w:rsidRPr="00216D20">
        <w:rPr>
          <w:rFonts w:ascii="Times New Roman" w:hAnsi="Times New Roman" w:cs="Times New Roman"/>
          <w:sz w:val="24"/>
          <w:szCs w:val="24"/>
        </w:rPr>
        <w:t>III. ТРЕБОВАНИЯ К РЕЗУЛЬТАТАМ ОСВОЕНИЯ</w:t>
      </w:r>
    </w:p>
    <w:p w:rsidR="00025E8C" w:rsidRPr="00216D20" w:rsidRDefault="00025E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ОБРАЗОВАТЕЛЬНОЙ ПРОГРАММЫ</w:t>
      </w:r>
    </w:p>
    <w:p w:rsidR="00025E8C" w:rsidRPr="00216D20" w:rsidRDefault="0002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E8C" w:rsidRPr="00216D20" w:rsidRDefault="0002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3.2. Выпускник, освоивший образовательную программу, должен обладать следующими общими компетенциями (далее - ОК):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 xml:space="preserve">ОК 02. Использовать современные средства поиска, анализа и </w:t>
      </w:r>
      <w:proofErr w:type="gramStart"/>
      <w:r w:rsidRPr="00216D20">
        <w:rPr>
          <w:rFonts w:ascii="Times New Roman" w:hAnsi="Times New Roman" w:cs="Times New Roman"/>
          <w:sz w:val="24"/>
          <w:szCs w:val="24"/>
        </w:rPr>
        <w:t>интерпретации информации</w:t>
      </w:r>
      <w:proofErr w:type="gramEnd"/>
      <w:r w:rsidRPr="00216D20">
        <w:rPr>
          <w:rFonts w:ascii="Times New Roman" w:hAnsi="Times New Roman" w:cs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деятельности;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110">
        <w:r w:rsidRPr="00216D20">
          <w:rPr>
            <w:rFonts w:ascii="Times New Roman" w:hAnsi="Times New Roman" w:cs="Times New Roman"/>
            <w:color w:val="0000FF"/>
            <w:sz w:val="24"/>
            <w:szCs w:val="24"/>
          </w:rPr>
          <w:t>пунктом 2.4</w:t>
        </w:r>
      </w:hyperlink>
      <w:r w:rsidRPr="00216D20">
        <w:rPr>
          <w:rFonts w:ascii="Times New Roman" w:hAnsi="Times New Roman" w:cs="Times New Roman"/>
          <w:sz w:val="24"/>
          <w:szCs w:val="24"/>
        </w:rP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025E8C" w:rsidRPr="00216D20" w:rsidRDefault="0002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E8C" w:rsidRPr="00216D20" w:rsidRDefault="00025E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Таблица N 2</w:t>
      </w:r>
    </w:p>
    <w:p w:rsidR="00025E8C" w:rsidRPr="00216D20" w:rsidRDefault="0002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025E8C" w:rsidRPr="00216D20">
        <w:tc>
          <w:tcPr>
            <w:tcW w:w="2608" w:type="dxa"/>
          </w:tcPr>
          <w:p w:rsidR="00025E8C" w:rsidRPr="00216D20" w:rsidRDefault="00025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0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6463" w:type="dxa"/>
          </w:tcPr>
          <w:p w:rsidR="00025E8C" w:rsidRPr="00216D20" w:rsidRDefault="00025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0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компетенции, соответствующие видам деятельности</w:t>
            </w:r>
          </w:p>
        </w:tc>
      </w:tr>
      <w:tr w:rsidR="00025E8C" w:rsidRPr="00216D20">
        <w:tc>
          <w:tcPr>
            <w:tcW w:w="2608" w:type="dxa"/>
          </w:tcPr>
          <w:p w:rsidR="00025E8C" w:rsidRPr="00216D20" w:rsidRDefault="00025E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регламентных работ по поддержанию автотранспортных средств в исправном состоянии</w:t>
            </w:r>
          </w:p>
        </w:tc>
        <w:tc>
          <w:tcPr>
            <w:tcW w:w="6463" w:type="dxa"/>
          </w:tcPr>
          <w:p w:rsidR="00025E8C" w:rsidRPr="00216D20" w:rsidRDefault="00025E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0">
              <w:rPr>
                <w:rFonts w:ascii="Times New Roman" w:hAnsi="Times New Roman" w:cs="Times New Roman"/>
                <w:sz w:val="24"/>
                <w:szCs w:val="24"/>
              </w:rPr>
              <w:t>ПК 1.1. Проводить предпродажную подготовку автотранспортных средств в процессе оказания услуг по продаже автотранспортных средств потребителям.</w:t>
            </w:r>
          </w:p>
          <w:p w:rsidR="00025E8C" w:rsidRPr="00216D20" w:rsidRDefault="00025E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0">
              <w:rPr>
                <w:rFonts w:ascii="Times New Roman" w:hAnsi="Times New Roman" w:cs="Times New Roman"/>
                <w:sz w:val="24"/>
                <w:szCs w:val="24"/>
              </w:rPr>
              <w:t>ПК 1.2. Осуществлять техническое обслуживание автотранспортных средств.</w:t>
            </w:r>
          </w:p>
        </w:tc>
      </w:tr>
      <w:tr w:rsidR="00025E8C" w:rsidRPr="00216D20">
        <w:tc>
          <w:tcPr>
            <w:tcW w:w="2608" w:type="dxa"/>
          </w:tcPr>
          <w:p w:rsidR="00025E8C" w:rsidRPr="00216D20" w:rsidRDefault="00025E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0">
              <w:rPr>
                <w:rFonts w:ascii="Times New Roman" w:hAnsi="Times New Roman" w:cs="Times New Roman"/>
                <w:sz w:val="24"/>
                <w:szCs w:val="24"/>
              </w:rPr>
              <w:t>ремонт механических систем и установка дополнительного оборудования на автотранспортные средства</w:t>
            </w:r>
          </w:p>
        </w:tc>
        <w:tc>
          <w:tcPr>
            <w:tcW w:w="6463" w:type="dxa"/>
          </w:tcPr>
          <w:p w:rsidR="00025E8C" w:rsidRPr="00216D20" w:rsidRDefault="00025E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0">
              <w:rPr>
                <w:rFonts w:ascii="Times New Roman" w:hAnsi="Times New Roman" w:cs="Times New Roman"/>
                <w:sz w:val="24"/>
                <w:szCs w:val="24"/>
              </w:rPr>
              <w:t>ПК 2.1. Выполнять монтажные, демонтажные, регулировочные и диагностические работы механических компонентов автотранспортных средств.</w:t>
            </w:r>
          </w:p>
          <w:p w:rsidR="00025E8C" w:rsidRPr="00216D20" w:rsidRDefault="00025E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0">
              <w:rPr>
                <w:rFonts w:ascii="Times New Roman" w:hAnsi="Times New Roman" w:cs="Times New Roman"/>
                <w:sz w:val="24"/>
                <w:szCs w:val="24"/>
              </w:rPr>
              <w:t>ПК 2.2. Выполнять ремонт узлов, агрегатов и механических систем автотранспортных средств.</w:t>
            </w:r>
          </w:p>
          <w:p w:rsidR="00025E8C" w:rsidRPr="00216D20" w:rsidRDefault="00025E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0">
              <w:rPr>
                <w:rFonts w:ascii="Times New Roman" w:hAnsi="Times New Roman" w:cs="Times New Roman"/>
                <w:sz w:val="24"/>
                <w:szCs w:val="24"/>
              </w:rPr>
              <w:t>ПК 2.3. Выполнять установку дополнительного оборудования на автотранспортные средства.</w:t>
            </w:r>
          </w:p>
        </w:tc>
      </w:tr>
    </w:tbl>
    <w:p w:rsidR="00025E8C" w:rsidRPr="00216D20" w:rsidRDefault="0002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E8C" w:rsidRPr="00216D20" w:rsidRDefault="0002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0">
        <w:r w:rsidRPr="00216D20">
          <w:rPr>
            <w:rFonts w:ascii="Times New Roman" w:hAnsi="Times New Roman" w:cs="Times New Roman"/>
            <w:color w:val="0000FF"/>
            <w:sz w:val="24"/>
            <w:szCs w:val="24"/>
          </w:rPr>
          <w:t>пунктом 2.4</w:t>
        </w:r>
      </w:hyperlink>
      <w:r w:rsidRPr="00216D20">
        <w:rPr>
          <w:rFonts w:ascii="Times New Roman" w:hAnsi="Times New Roman" w:cs="Times New Roman"/>
          <w:sz w:val="24"/>
          <w:szCs w:val="24"/>
        </w:rP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3.6. Обучающиеся, осваивающие образовательную программу, могут освоить дополнительно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 xml:space="preserve">&lt;6&gt; </w:t>
      </w:r>
      <w:hyperlink r:id="rId20">
        <w:r w:rsidRPr="00216D20">
          <w:rPr>
            <w:rFonts w:ascii="Times New Roman" w:hAnsi="Times New Roman" w:cs="Times New Roman"/>
            <w:color w:val="0000FF"/>
            <w:sz w:val="24"/>
            <w:szCs w:val="24"/>
          </w:rPr>
          <w:t>Часть 7 статьи 73</w:t>
        </w:r>
      </w:hyperlink>
      <w:r w:rsidRPr="00216D20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Федерации".</w:t>
      </w:r>
    </w:p>
    <w:p w:rsidR="00025E8C" w:rsidRPr="00216D20" w:rsidRDefault="0002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E8C" w:rsidRPr="00216D20" w:rsidRDefault="00025E8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IV. ТРЕБОВАНИЯ К УСЛОВИЯМ РЕАЛИЗАЦИИ</w:t>
      </w:r>
    </w:p>
    <w:p w:rsidR="00025E8C" w:rsidRPr="00216D20" w:rsidRDefault="00025E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ОБРАЗОВАТЕЛЬНОЙ ПРОГРАММЫ</w:t>
      </w:r>
    </w:p>
    <w:p w:rsidR="00025E8C" w:rsidRPr="00216D20" w:rsidRDefault="0002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E8C" w:rsidRPr="00216D20" w:rsidRDefault="0002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 &lt;7&gt;.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25E8C" w:rsidRPr="00672309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D9D9D9" w:themeColor="background1" w:themeShade="D9"/>
          <w:sz w:val="16"/>
          <w:szCs w:val="16"/>
        </w:rPr>
      </w:pPr>
      <w:r w:rsidRPr="00672309">
        <w:rPr>
          <w:rFonts w:ascii="Times New Roman" w:hAnsi="Times New Roman" w:cs="Times New Roman"/>
          <w:color w:val="D9D9D9" w:themeColor="background1" w:themeShade="D9"/>
          <w:sz w:val="16"/>
          <w:szCs w:val="16"/>
        </w:rPr>
        <w:lastRenderedPageBreak/>
        <w:t xml:space="preserve">&lt;7&gt; Федеральный </w:t>
      </w:r>
      <w:hyperlink r:id="rId21">
        <w:r w:rsidRPr="00672309">
          <w:rPr>
            <w:rFonts w:ascii="Times New Roman" w:hAnsi="Times New Roman" w:cs="Times New Roman"/>
            <w:color w:val="D9D9D9" w:themeColor="background1" w:themeShade="D9"/>
            <w:sz w:val="16"/>
            <w:szCs w:val="16"/>
          </w:rPr>
          <w:t>закон</w:t>
        </w:r>
      </w:hyperlink>
      <w:r w:rsidRPr="00672309">
        <w:rPr>
          <w:rFonts w:ascii="Times New Roman" w:hAnsi="Times New Roman" w:cs="Times New Roman"/>
          <w:color w:val="D9D9D9" w:themeColor="background1" w:themeShade="D9"/>
          <w:sz w:val="16"/>
          <w:szCs w:val="16"/>
        </w:rPr>
        <w:t xml:space="preserve"> от 30 марта 1999 г. N 52-ФЗ "О санитарно-эпидемиологическом благополучии населения"; санитарные правила </w:t>
      </w:r>
      <w:hyperlink r:id="rId22">
        <w:r w:rsidRPr="00672309">
          <w:rPr>
            <w:rFonts w:ascii="Times New Roman" w:hAnsi="Times New Roman" w:cs="Times New Roman"/>
            <w:color w:val="D9D9D9" w:themeColor="background1" w:themeShade="D9"/>
            <w:sz w:val="16"/>
            <w:szCs w:val="16"/>
          </w:rPr>
          <w:t>СП 2.4.3648-20</w:t>
        </w:r>
      </w:hyperlink>
      <w:r w:rsidRPr="00672309">
        <w:rPr>
          <w:rFonts w:ascii="Times New Roman" w:hAnsi="Times New Roman" w:cs="Times New Roman"/>
          <w:color w:val="D9D9D9" w:themeColor="background1" w:themeShade="D9"/>
          <w:sz w:val="16"/>
          <w:szCs w:val="16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23">
        <w:r w:rsidRPr="00672309">
          <w:rPr>
            <w:rFonts w:ascii="Times New Roman" w:hAnsi="Times New Roman" w:cs="Times New Roman"/>
            <w:color w:val="D9D9D9" w:themeColor="background1" w:themeShade="D9"/>
            <w:sz w:val="16"/>
            <w:szCs w:val="16"/>
          </w:rPr>
          <w:t>СанПиН 2.3/2.4.3590-20</w:t>
        </w:r>
      </w:hyperlink>
      <w:r w:rsidRPr="00672309">
        <w:rPr>
          <w:rFonts w:ascii="Times New Roman" w:hAnsi="Times New Roman" w:cs="Times New Roman"/>
          <w:color w:val="D9D9D9" w:themeColor="background1" w:themeShade="D9"/>
          <w:sz w:val="16"/>
          <w:szCs w:val="16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24">
        <w:r w:rsidRPr="00672309">
          <w:rPr>
            <w:rFonts w:ascii="Times New Roman" w:hAnsi="Times New Roman" w:cs="Times New Roman"/>
            <w:color w:val="D9D9D9" w:themeColor="background1" w:themeShade="D9"/>
            <w:sz w:val="16"/>
            <w:szCs w:val="16"/>
          </w:rPr>
          <w:t>СанПиН 1.2.3685-21</w:t>
        </w:r>
      </w:hyperlink>
      <w:r w:rsidRPr="00672309">
        <w:rPr>
          <w:rFonts w:ascii="Times New Roman" w:hAnsi="Times New Roman" w:cs="Times New Roman"/>
          <w:color w:val="D9D9D9" w:themeColor="background1" w:themeShade="D9"/>
          <w:sz w:val="16"/>
          <w:szCs w:val="16"/>
        </w:rPr>
        <w:t xml:space="preserve"> "Гигиенические нормативы и требования к обеспеч</w:t>
      </w:r>
      <w:bookmarkStart w:id="7" w:name="_GoBack"/>
      <w:bookmarkEnd w:id="7"/>
      <w:r w:rsidRPr="00672309">
        <w:rPr>
          <w:rFonts w:ascii="Times New Roman" w:hAnsi="Times New Roman" w:cs="Times New Roman"/>
          <w:color w:val="D9D9D9" w:themeColor="background1" w:themeShade="D9"/>
          <w:sz w:val="16"/>
          <w:szCs w:val="16"/>
        </w:rPr>
        <w:t>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г.</w:t>
      </w:r>
    </w:p>
    <w:p w:rsidR="00025E8C" w:rsidRPr="00216D20" w:rsidRDefault="0002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E8C" w:rsidRPr="00216D20" w:rsidRDefault="0002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025E8C" w:rsidRPr="00216D20" w:rsidRDefault="0002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E8C" w:rsidRPr="00216D20" w:rsidRDefault="00025E8C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4.3. Общесистемные требования к условиям реализации образовательной программы: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025E8C" w:rsidRPr="00216D20" w:rsidRDefault="0002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E8C" w:rsidRPr="00216D20" w:rsidRDefault="00025E8C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г) допускается замена оборудования его виртуальными аналогами;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lastRenderedPageBreak/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</w:t>
      </w:r>
      <w:proofErr w:type="gramStart"/>
      <w:r w:rsidRPr="00216D20">
        <w:rPr>
          <w:rFonts w:ascii="Times New Roman" w:hAnsi="Times New Roman" w:cs="Times New Roman"/>
          <w:sz w:val="24"/>
          <w:szCs w:val="24"/>
        </w:rPr>
        <w:t>процентов</w:t>
      </w:r>
      <w:proofErr w:type="gramEnd"/>
      <w:r w:rsidRPr="00216D20">
        <w:rPr>
          <w:rFonts w:ascii="Times New Roman" w:hAnsi="Times New Roman" w:cs="Times New Roman"/>
          <w:sz w:val="24"/>
          <w:szCs w:val="24"/>
        </w:rPr>
        <w:t xml:space="preserve"> обучающихся к цифровой (электронной) библиотеке;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025E8C" w:rsidRPr="00216D20" w:rsidRDefault="0002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E8C" w:rsidRPr="00216D20" w:rsidRDefault="00025E8C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4.5. Требования к кадровым условиям реализации образовательной программы: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anchor="P68">
        <w:r w:rsidRPr="00216D20">
          <w:rPr>
            <w:rFonts w:ascii="Times New Roman" w:hAnsi="Times New Roman" w:cs="Times New Roman"/>
            <w:color w:val="0000FF"/>
            <w:sz w:val="24"/>
            <w:szCs w:val="24"/>
          </w:rPr>
          <w:t>пункте 1.13</w:t>
        </w:r>
      </w:hyperlink>
      <w:r w:rsidRPr="00216D20">
        <w:rPr>
          <w:rFonts w:ascii="Times New Roman" w:hAnsi="Times New Roman" w:cs="Times New Roman"/>
          <w:sz w:val="24"/>
          <w:szCs w:val="24"/>
        </w:rPr>
        <w:t xml:space="preserve"> ФГОС СПО (имеющих стаж работы в данной профессиональной области не менее трех лет);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68">
        <w:r w:rsidRPr="00216D20">
          <w:rPr>
            <w:rFonts w:ascii="Times New Roman" w:hAnsi="Times New Roman" w:cs="Times New Roman"/>
            <w:color w:val="0000FF"/>
            <w:sz w:val="24"/>
            <w:szCs w:val="24"/>
          </w:rPr>
          <w:t>пункте 1.13</w:t>
        </w:r>
      </w:hyperlink>
      <w:r w:rsidRPr="00216D20">
        <w:rPr>
          <w:rFonts w:ascii="Times New Roman" w:hAnsi="Times New Roman" w:cs="Times New Roman"/>
          <w:sz w:val="24"/>
          <w:szCs w:val="24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 xml:space="preserve">г) доля педагогических работников (в приведенных к целочисленным значениям </w:t>
      </w:r>
      <w:r w:rsidRPr="00216D20">
        <w:rPr>
          <w:rFonts w:ascii="Times New Roman" w:hAnsi="Times New Roman" w:cs="Times New Roman"/>
          <w:sz w:val="24"/>
          <w:szCs w:val="24"/>
        </w:rPr>
        <w:lastRenderedPageBreak/>
        <w:t xml:space="preserve">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68">
        <w:r w:rsidRPr="00216D20">
          <w:rPr>
            <w:rFonts w:ascii="Times New Roman" w:hAnsi="Times New Roman" w:cs="Times New Roman"/>
            <w:color w:val="0000FF"/>
            <w:sz w:val="24"/>
            <w:szCs w:val="24"/>
          </w:rPr>
          <w:t>пункте 1.13</w:t>
        </w:r>
      </w:hyperlink>
      <w:r w:rsidRPr="00216D20">
        <w:rPr>
          <w:rFonts w:ascii="Times New Roman" w:hAnsi="Times New Roman" w:cs="Times New Roman"/>
          <w:sz w:val="24"/>
          <w:szCs w:val="24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025E8C" w:rsidRPr="00216D20" w:rsidRDefault="0002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E8C" w:rsidRPr="00216D20" w:rsidRDefault="00025E8C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4.6. Требование к финансовым условиям реализации образовательной программы: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25">
        <w:r w:rsidRPr="00216D20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216D20"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Федерации".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 xml:space="preserve">&lt;8&gt; Бюджетный </w:t>
      </w:r>
      <w:hyperlink r:id="rId26">
        <w:r w:rsidRPr="00216D20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216D20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025E8C" w:rsidRPr="00216D20" w:rsidRDefault="0002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E8C" w:rsidRPr="00216D20" w:rsidRDefault="00025E8C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4.7. Требования к применяемым механизмам оценки качества образовательной программы: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025E8C" w:rsidRPr="00216D20" w:rsidRDefault="0002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D20">
        <w:rPr>
          <w:rFonts w:ascii="Times New Roman" w:hAnsi="Times New Roman" w:cs="Times New Roman"/>
          <w:sz w:val="24"/>
          <w:szCs w:val="24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025E8C" w:rsidRPr="00216D20" w:rsidRDefault="0002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E8C" w:rsidRPr="00216D20" w:rsidRDefault="0002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E8C" w:rsidRPr="00216D20" w:rsidRDefault="00025E8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76E00" w:rsidRPr="00216D20" w:rsidRDefault="00576E00">
      <w:pPr>
        <w:rPr>
          <w:rFonts w:ascii="Times New Roman" w:hAnsi="Times New Roman" w:cs="Times New Roman"/>
          <w:sz w:val="24"/>
          <w:szCs w:val="24"/>
        </w:rPr>
      </w:pPr>
    </w:p>
    <w:sectPr w:rsidR="00576E00" w:rsidRPr="00216D20" w:rsidSect="001F1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8C"/>
    <w:rsid w:val="00025E8C"/>
    <w:rsid w:val="00216D20"/>
    <w:rsid w:val="00576E00"/>
    <w:rsid w:val="0067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358E1-E06D-4769-8BBC-0E544DE2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E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25E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5E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7712&amp;dst=82" TargetMode="External"/><Relationship Id="rId13" Type="http://schemas.openxmlformats.org/officeDocument/2006/relationships/hyperlink" Target="https://login.consultant.ru/link/?req=doc&amp;base=LAW&amp;n=470336&amp;dst=774" TargetMode="External"/><Relationship Id="rId18" Type="http://schemas.openxmlformats.org/officeDocument/2006/relationships/hyperlink" Target="https://login.consultant.ru/link/?req=doc&amp;base=LAW&amp;n=214720&amp;dst=100047" TargetMode="External"/><Relationship Id="rId26" Type="http://schemas.openxmlformats.org/officeDocument/2006/relationships/hyperlink" Target="https://login.consultant.ru/link/?req=doc&amp;base=LAW&amp;n=46977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3030" TargetMode="External"/><Relationship Id="rId7" Type="http://schemas.openxmlformats.org/officeDocument/2006/relationships/hyperlink" Target="https://login.consultant.ru/link/?req=doc&amp;base=LAW&amp;n=483826&amp;dst=100010" TargetMode="External"/><Relationship Id="rId12" Type="http://schemas.openxmlformats.org/officeDocument/2006/relationships/hyperlink" Target="https://login.consultant.ru/link/?req=doc&amp;base=LAW&amp;n=470946&amp;dst=4" TargetMode="External"/><Relationship Id="rId17" Type="http://schemas.openxmlformats.org/officeDocument/2006/relationships/hyperlink" Target="https://login.consultant.ru/link/?req=doc&amp;base=LAW&amp;n=214720&amp;dst=100114" TargetMode="External"/><Relationship Id="rId25" Type="http://schemas.openxmlformats.org/officeDocument/2006/relationships/hyperlink" Target="https://login.consultant.ru/link/?req=doc&amp;base=LAW&amp;n=47033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14720&amp;dst=100110" TargetMode="External"/><Relationship Id="rId20" Type="http://schemas.openxmlformats.org/officeDocument/2006/relationships/hyperlink" Target="https://login.consultant.ru/link/?req=doc&amp;base=LAW&amp;n=470336&amp;dst=4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62&amp;dst=100072" TargetMode="External"/><Relationship Id="rId11" Type="http://schemas.openxmlformats.org/officeDocument/2006/relationships/hyperlink" Target="https://login.consultant.ru/link/?req=doc&amp;base=LAW&amp;n=470946&amp;dst=4" TargetMode="External"/><Relationship Id="rId24" Type="http://schemas.openxmlformats.org/officeDocument/2006/relationships/hyperlink" Target="https://login.consultant.ru/link/?req=doc&amp;base=LAW&amp;n=441707&amp;dst=100137" TargetMode="External"/><Relationship Id="rId5" Type="http://schemas.openxmlformats.org/officeDocument/2006/relationships/hyperlink" Target="https://login.consultant.ru/link/?req=doc&amp;base=LAW&amp;n=488439&amp;dst=100052" TargetMode="External"/><Relationship Id="rId15" Type="http://schemas.openxmlformats.org/officeDocument/2006/relationships/hyperlink" Target="https://login.consultant.ru/link/?req=doc&amp;base=LAW&amp;n=214720&amp;dst=100082" TargetMode="External"/><Relationship Id="rId23" Type="http://schemas.openxmlformats.org/officeDocument/2006/relationships/hyperlink" Target="https://login.consultant.ru/link/?req=doc&amp;base=LAW&amp;n=367564&amp;dst=10003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7946&amp;dst=100022" TargetMode="External"/><Relationship Id="rId19" Type="http://schemas.openxmlformats.org/officeDocument/2006/relationships/hyperlink" Target="https://login.consultant.ru/link/?req=doc&amp;base=LAW&amp;n=470946&amp;dst=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7946&amp;dst=101801" TargetMode="External"/><Relationship Id="rId14" Type="http://schemas.openxmlformats.org/officeDocument/2006/relationships/hyperlink" Target="https://login.consultant.ru/link/?req=doc&amp;base=LAW&amp;n=470336&amp;dst=100249" TargetMode="External"/><Relationship Id="rId22" Type="http://schemas.openxmlformats.org/officeDocument/2006/relationships/hyperlink" Target="https://login.consultant.ru/link/?req=doc&amp;base=LAW&amp;n=371594&amp;dst=10004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4826</Words>
  <Characters>27514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2024-11-20T03:09:00Z</dcterms:created>
  <dcterms:modified xsi:type="dcterms:W3CDTF">2024-11-20T04:13:00Z</dcterms:modified>
</cp:coreProperties>
</file>